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06" w:rsidRPr="00207D7B" w:rsidRDefault="00FF7806" w:rsidP="00FF7806">
      <w:pPr>
        <w:spacing w:after="1" w:line="2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7D7B">
        <w:rPr>
          <w:rFonts w:ascii="Times New Roman" w:eastAsia="Times New Roman" w:hAnsi="Times New Roman" w:cs="Times New Roman"/>
          <w:b/>
          <w:sz w:val="24"/>
          <w:szCs w:val="24"/>
        </w:rPr>
        <w:t>ОБОРОТ АЛКОГОЛЬНОЙ ПРОДУКЦИИ</w:t>
      </w:r>
    </w:p>
    <w:p w:rsidR="00FF7806" w:rsidRPr="00207D7B" w:rsidRDefault="00FF7806" w:rsidP="00FF780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806" w:rsidRPr="00207D7B" w:rsidRDefault="00207D7B" w:rsidP="00FF7806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D7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207D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7D7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09.04.2022 N 626</w:t>
      </w:r>
      <w:r w:rsidRPr="00207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806" w:rsidRPr="00207D7B">
        <w:rPr>
          <w:rFonts w:ascii="Times New Roman" w:eastAsia="Times New Roman" w:hAnsi="Times New Roman" w:cs="Times New Roman"/>
          <w:b/>
          <w:sz w:val="24"/>
          <w:szCs w:val="24"/>
        </w:rPr>
        <w:t>Определены особенности разрешительных режимов в сфере производства и оборота этилового спирта, алкогольной и спиртосодержащей продукции</w:t>
      </w:r>
    </w:p>
    <w:p w:rsidR="00FF7806" w:rsidRPr="00207D7B" w:rsidRDefault="00FF7806" w:rsidP="00FF7806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D7B">
        <w:rPr>
          <w:rFonts w:ascii="Times New Roman" w:eastAsia="Times New Roman" w:hAnsi="Times New Roman" w:cs="Times New Roman"/>
          <w:sz w:val="24"/>
          <w:szCs w:val="24"/>
        </w:rPr>
        <w:t>На 12 месяцев продлевается действие лицензий на производство и оборот этилового спирта, алкогольной и спиртосодержащей продукции, сроки действия которых истекают с 1 января по 14 марта 2023 года.</w:t>
      </w:r>
    </w:p>
    <w:p w:rsidR="00FF7806" w:rsidRPr="00207D7B" w:rsidRDefault="00FF7806" w:rsidP="00FF7806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D7B">
        <w:rPr>
          <w:rFonts w:ascii="Times New Roman" w:eastAsia="Times New Roman" w:hAnsi="Times New Roman" w:cs="Times New Roman"/>
          <w:sz w:val="24"/>
          <w:szCs w:val="24"/>
        </w:rPr>
        <w:t>Сведения о продлении сроков действия лицензий на производство и оборот этилового спирта, алкогольной и спиртосодержащей продукции вносятся в государственный сводный реестр выданных лицензий до 15 апреля 2022 года.</w:t>
      </w:r>
    </w:p>
    <w:p w:rsidR="00FF7806" w:rsidRPr="00207D7B" w:rsidRDefault="00FF7806" w:rsidP="00FF7806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D7B">
        <w:rPr>
          <w:rFonts w:ascii="Times New Roman" w:eastAsia="Times New Roman" w:hAnsi="Times New Roman" w:cs="Times New Roman"/>
          <w:sz w:val="24"/>
          <w:szCs w:val="24"/>
        </w:rPr>
        <w:t>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</w:t>
      </w:r>
      <w:bookmarkStart w:id="0" w:name="_GoBack"/>
      <w:bookmarkEnd w:id="0"/>
      <w:r w:rsidRPr="00207D7B">
        <w:rPr>
          <w:rFonts w:ascii="Times New Roman" w:eastAsia="Times New Roman" w:hAnsi="Times New Roman" w:cs="Times New Roman"/>
          <w:sz w:val="24"/>
          <w:szCs w:val="24"/>
        </w:rPr>
        <w:t>ицензий после их продления.</w:t>
      </w:r>
    </w:p>
    <w:p w:rsidR="00FF7806" w:rsidRPr="00207D7B" w:rsidRDefault="00FF7806" w:rsidP="00FF7806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D7B">
        <w:rPr>
          <w:rFonts w:ascii="Times New Roman" w:eastAsia="Times New Roman" w:hAnsi="Times New Roman" w:cs="Times New Roman"/>
          <w:sz w:val="24"/>
          <w:szCs w:val="24"/>
        </w:rPr>
        <w:t>Лицензиат вправе обратиться за возвратом государственной пошлины, уплаченной за продление на 1 год срока действия лицензии на производство и оборот этилового спирта, алкогольной и спиртосодержащей продукции, срок действия которой истек (истекает) в период с 14 марта 2022 года по 14 марта 2023 года, в том числе государственной пошлины, уплаченной за продление такой лицензии по заявлению, поступившему в лицензирующий орган до 14 марта 2022 года.</w:t>
      </w:r>
    </w:p>
    <w:p w:rsidR="00FF7806" w:rsidRPr="00207D7B" w:rsidRDefault="00207D7B" w:rsidP="00FF7806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7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806" w:rsidRPr="00207D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7806" w:rsidRPr="00207D7B" w:rsidRDefault="00207D7B" w:rsidP="00FF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B">
        <w:rPr>
          <w:rFonts w:ascii="Times New Roman" w:hAnsi="Times New Roman" w:cs="Times New Roman"/>
          <w:sz w:val="24"/>
          <w:szCs w:val="24"/>
        </w:rPr>
        <w:t xml:space="preserve">         Д</w:t>
      </w:r>
      <w:r w:rsidR="00FF7806" w:rsidRPr="00207D7B">
        <w:rPr>
          <w:rFonts w:ascii="Times New Roman" w:hAnsi="Times New Roman" w:cs="Times New Roman"/>
          <w:sz w:val="24"/>
          <w:szCs w:val="24"/>
        </w:rPr>
        <w:t>анный документ вступил в силу со дня официального опубликования (опубликован на Официальном интернет-портале правовой информации http://pravo.gov.ru - 12.04.2022).</w:t>
      </w:r>
    </w:p>
    <w:p w:rsidR="00F27FB7" w:rsidRDefault="00F27FB7"/>
    <w:sectPr w:rsidR="00F27FB7" w:rsidSect="00FC788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4F"/>
    <w:rsid w:val="00207D7B"/>
    <w:rsid w:val="00CB744F"/>
    <w:rsid w:val="00F27FB7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2C0B-2419-46FF-B5B4-AE48CE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4</cp:revision>
  <dcterms:created xsi:type="dcterms:W3CDTF">2022-04-26T07:23:00Z</dcterms:created>
  <dcterms:modified xsi:type="dcterms:W3CDTF">2022-04-26T07:31:00Z</dcterms:modified>
</cp:coreProperties>
</file>